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6"/>
          <w:szCs w:val="16"/>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Third Sunday after the Epiphany</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January 25</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6</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147:1-3</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Praise the Lord! For it is good to sing praises to our God; for it is pleasant, and a song of praise is fitting.  The Lord builds up Jerusalem; he gathers the outcasts of Israel. He heals the brokenhearted and binds up their wounds.</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Holy Holy Holy</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134</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Dear Heavenly Father, we come before you to confess to you that we have grievously sinned and fallen short of your glory. We have not loved you above all things or our neighbors as ourselves. We confess these and other sins to you in order to receive your forgiveness and cleansing. Grant to us your mercy and grace, and help us to live our lives in the way that honors you most. We pray this in the Name of Jesus, Amen.</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Psalm 27:1-9</w:t>
        <w:tab/>
        <w:t xml:space="preserve">Pew Bible 460</w:t>
        <w:tab/>
        <w:t xml:space="preserve">Matthew 4:12-25</w:t>
        <w:tab/>
        <w:t xml:space="preserve">Pew Bible 809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200" w:lineRule="auto"/>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tab/>
        <w:t xml:space="preserve">Hymnal p. 32</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Be Thou My Vision</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607</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Living at Peace</w:t>
        <w:tab/>
        <w:t xml:space="preserve">Romans 12:14-21</w:t>
        <w:tab/>
        <w:tab/>
        <w:t xml:space="preserve">Pew Bible 948</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I Stand Amazed in The Presence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540</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371475</wp:posOffset>
                </wp:positionH>
                <wp:positionV relativeFrom="paragraph">
                  <wp:posOffset>284974</wp:posOffset>
                </wp:positionV>
                <wp:extent cx="3368040" cy="332128"/>
                <wp:effectExtent b="0" l="0" r="0" t="0"/>
                <wp:wrapSquare wrapText="bothSides" distB="45720" distT="45720" distL="114300" distR="114300"/>
                <wp:docPr id="6" name=""/>
                <a:graphic>
                  <a:graphicData uri="http://schemas.microsoft.com/office/word/2010/wordprocessingShape">
                    <wps:wsp>
                      <wps:cNvSpPr/>
                      <wps:cNvPr id="3" name="Shape 3"/>
                      <wps:spPr>
                        <a:xfrm>
                          <a:off x="3676200" y="3632850"/>
                          <a:ext cx="3339600" cy="294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371475</wp:posOffset>
                </wp:positionH>
                <wp:positionV relativeFrom="paragraph">
                  <wp:posOffset>284974</wp:posOffset>
                </wp:positionV>
                <wp:extent cx="3368040" cy="332128"/>
                <wp:effectExtent b="0" l="0" r="0" t="0"/>
                <wp:wrapSquare wrapText="bothSides" distB="45720" distT="45720" distL="114300" distR="114300"/>
                <wp:docPr id="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368040" cy="332128"/>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January 25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February 1)</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ab/>
        <w:t xml:space="preserve">Potblessing Meal (We ask everyone willing to help.)</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ab/>
        <w:t xml:space="preserve">Annual Meeting</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Annual Meeting: </w:t>
      </w:r>
      <w:r w:rsidDel="00000000" w:rsidR="00000000" w:rsidRPr="00000000">
        <w:rPr>
          <w:rFonts w:ascii="Source Serif 4" w:cs="Source Serif 4" w:eastAsia="Source Serif 4" w:hAnsi="Source Serif 4"/>
          <w:sz w:val="18"/>
          <w:szCs w:val="18"/>
          <w:rtl w:val="0"/>
        </w:rPr>
        <w:t xml:space="preserve">Join us for our annual meeting TODAY. There will be a pot-blessing meal following the church service, and then we will join together for the meeting. </w:t>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Holy Sexuality Conference: </w:t>
      </w:r>
      <w:r w:rsidDel="00000000" w:rsidR="00000000" w:rsidRPr="00000000">
        <w:rPr>
          <w:rFonts w:ascii="Source Serif 4" w:cs="Source Serif 4" w:eastAsia="Source Serif 4" w:hAnsi="Source Serif 4"/>
          <w:sz w:val="18"/>
          <w:szCs w:val="18"/>
          <w:rtl w:val="0"/>
        </w:rPr>
        <w:t xml:space="preserve">This Saturday, January 31st, 9AM-2:30PM, Bethel Church in Fargo is hosting a conference focusing on gender, sexuality, and the gospel. Talk to Murphy’s for more information!</w:t>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Feed My Starving Children: </w:t>
      </w:r>
      <w:r w:rsidDel="00000000" w:rsidR="00000000" w:rsidRPr="00000000">
        <w:rPr>
          <w:rFonts w:ascii="Source Serif 4" w:cs="Source Serif 4" w:eastAsia="Source Serif 4" w:hAnsi="Source Serif 4"/>
          <w:sz w:val="18"/>
          <w:szCs w:val="18"/>
          <w:rtl w:val="0"/>
        </w:rPr>
        <w:t xml:space="preserve">There will be a group gathering at Butler Arena Fairgrounds on February 28th from 9:30-11:30 a.m. to fill bags for Feed My Starving Children. Contact Laura if you would like to sign up to join!</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Worship Renewal: </w:t>
      </w:r>
      <w:r w:rsidDel="00000000" w:rsidR="00000000" w:rsidRPr="00000000">
        <w:rPr>
          <w:rFonts w:ascii="Source Serif 4" w:cs="Source Serif 4" w:eastAsia="Source Serif 4" w:hAnsi="Source Serif 4"/>
          <w:sz w:val="18"/>
          <w:szCs w:val="18"/>
          <w:rtl w:val="0"/>
        </w:rPr>
        <w:t xml:space="preserve">AFLC Home Missions is having a Worship Renewal conference in Grand Forks on March 7th. The insert and flyer in the Narthex have more information. Additionally, the January Lutheran Ambassador titled “All Life Is Precious” is in the Narthex for you to take.. </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Truth Rising: </w:t>
      </w:r>
      <w:r w:rsidDel="00000000" w:rsidR="00000000" w:rsidRPr="00000000">
        <w:rPr>
          <w:rFonts w:ascii="Source Serif 4" w:cs="Source Serif 4" w:eastAsia="Source Serif 4" w:hAnsi="Source Serif 4"/>
          <w:sz w:val="18"/>
          <w:szCs w:val="18"/>
          <w:rtl w:val="0"/>
        </w:rPr>
        <w:t xml:space="preserve">A new Bible Study open to anyone 13+ will be on Sundays from March 22nd -May 3rd at 7:00 p.m. Truth Rising is a bold call to live with clarity, confidence, and conviction in a culture where truth is often under fire. If you have any questions, reach out to Ron Ness (701-388-7371).</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Cookbooks</w:t>
      </w:r>
      <w:r w:rsidDel="00000000" w:rsidR="00000000" w:rsidRPr="00000000">
        <w:rPr>
          <w:rFonts w:ascii="Source Serif 4" w:cs="Source Serif 4" w:eastAsia="Source Serif 4" w:hAnsi="Source Serif 4"/>
          <w:sz w:val="18"/>
          <w:szCs w:val="18"/>
          <w:rtl w:val="0"/>
        </w:rPr>
        <w:t xml:space="preserve">- We have collected 50 recipes so far for the West Prairie cookbook. </w:t>
      </w:r>
      <w:r w:rsidDel="00000000" w:rsidR="00000000" w:rsidRPr="00000000">
        <w:rPr>
          <w:rFonts w:ascii="Source Serif 4" w:cs="Source Serif 4" w:eastAsia="Source Serif 4" w:hAnsi="Source Serif 4"/>
          <w:b w:val="1"/>
          <w:bCs w:val="1"/>
          <w:sz w:val="18"/>
          <w:szCs w:val="18"/>
          <w:rtl w:val="0"/>
        </w:rPr>
        <w:t xml:space="preserve"> </w:t>
      </w:r>
      <w:r w:rsidDel="00000000" w:rsidR="00000000" w:rsidRPr="00000000">
        <w:rPr>
          <w:rFonts w:ascii="Source Serif 4" w:cs="Source Serif 4" w:eastAsia="Source Serif 4" w:hAnsi="Source Serif 4"/>
          <w:sz w:val="18"/>
          <w:szCs w:val="18"/>
          <w:rtl w:val="0"/>
        </w:rPr>
        <w:t xml:space="preserve">Ideally- we would have at least 10 recipes per family to round out this special cookbook. There are two ways that you can contribute.</w:t>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 1) Bring a hardcopy to the Narthex 2) Type it in to  </w:t>
      </w:r>
      <w:hyperlink r:id="rId8">
        <w:r w:rsidDel="00000000" w:rsidR="00000000" w:rsidRPr="00000000">
          <w:rPr>
            <w:rFonts w:ascii="Source Serif 4" w:cs="Source Serif 4" w:eastAsia="Source Serif 4" w:hAnsi="Source Serif 4"/>
            <w:color w:val="1155cc"/>
            <w:sz w:val="18"/>
            <w:szCs w:val="18"/>
            <w:u w:val="single"/>
            <w:rtl w:val="0"/>
          </w:rPr>
          <w:t xml:space="preserve">www.typensave.com</w:t>
        </w:r>
      </w:hyperlink>
      <w:r w:rsidDel="00000000" w:rsidR="00000000" w:rsidRPr="00000000">
        <w:rPr>
          <w:rFonts w:ascii="Source Serif 4" w:cs="Source Serif 4" w:eastAsia="Source Serif 4" w:hAnsi="Source Serif 4"/>
          <w:sz w:val="18"/>
          <w:szCs w:val="18"/>
          <w:rtl w:val="0"/>
        </w:rPr>
        <w:t xml:space="preserve"> </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Username:  WestPrairieJOY Password: catsup417</w: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Women’s Events: </w:t>
      </w:r>
      <w:r w:rsidDel="00000000" w:rsidR="00000000" w:rsidRPr="00000000">
        <w:rPr>
          <w:rFonts w:ascii="Source Serif 4" w:cs="Source Serif 4" w:eastAsia="Source Serif 4" w:hAnsi="Source Serif 4"/>
          <w:sz w:val="18"/>
          <w:szCs w:val="18"/>
          <w:rtl w:val="0"/>
        </w:rPr>
        <w:t xml:space="preserve">1) Mark your calendar for Saturday, April 25 at 6:00 p.m. – Aspire, an evening full of laughter, learning, stories, and music is coming to Casselton and JOY is forming a group to attend. Contact Melissa Lynnes to sign up or for more information. Group ticket price is $25.</w:t>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2) Eastern District WMF Spring Rally is scheduled for Saturday, April 18th from 9:30 a.m.-2:30 p.m. at Trinity Free Lutheran Church in Grand Forks, ND. The theme is “Jesus Our Peace in Chaos”.</w:t>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700088</wp:posOffset>
                </wp:positionH>
                <wp:positionV relativeFrom="paragraph">
                  <wp:posOffset>80429</wp:posOffset>
                </wp:positionV>
                <wp:extent cx="2714625" cy="640422"/>
                <wp:effectExtent b="0" l="0" r="0" t="0"/>
                <wp:wrapSquare wrapText="bothSides" distB="45720" distT="45720" distL="114300" distR="114300"/>
                <wp:docPr id="5" name=""/>
                <a:graphic>
                  <a:graphicData uri="http://schemas.microsoft.com/office/word/2010/wordprocessingShape">
                    <wps:wsp>
                      <wps:cNvSpPr/>
                      <wps:cNvPr id="2" name="Shape 2"/>
                      <wps:spPr>
                        <a:xfrm>
                          <a:off x="4001700" y="3528450"/>
                          <a:ext cx="2688600" cy="617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27th - Logan Klockmann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30th- Finley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31st - Dustin Young</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700088</wp:posOffset>
                </wp:positionH>
                <wp:positionV relativeFrom="paragraph">
                  <wp:posOffset>80429</wp:posOffset>
                </wp:positionV>
                <wp:extent cx="2714625" cy="640422"/>
                <wp:effectExtent b="0" l="0" r="0" t="0"/>
                <wp:wrapSquare wrapText="bothSides" distB="45720" distT="45720" distL="114300" distR="114300"/>
                <wp:docPr id="5"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14625" cy="640422"/>
                        </a:xfrm>
                        <a:prstGeom prst="rect"/>
                        <a:ln/>
                      </pic:spPr>
                    </pic:pic>
                  </a:graphicData>
                </a:graphic>
              </wp:anchor>
            </w:drawing>
          </mc:Fallback>
        </mc:AlternateContent>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Malena Dubovoy</w:t>
      </w:r>
    </w:p>
    <w:p w:rsidR="00000000" w:rsidDel="00000000" w:rsidP="00000000" w:rsidRDefault="00000000" w:rsidRPr="00000000" w14:paraId="0000003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Lucas and Amanda Vangsness</w:t>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January: Bobbi Woodbury</w:t>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http://www.typensave.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ebQlfQPN6ihPdAI63UOjfezgOQ==">CgMxLjAyCGguZ2pkZ3hzMgloLjMwajB6bGw4AHIhMVAyTDc3VnNCRTh6QXRxTHUzRkJXdXhRTGpqVDI5eEF4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